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45E" w:rsidRPr="00B44EB5" w:rsidRDefault="00EA245E" w:rsidP="00EA245E">
      <w:pPr>
        <w:ind w:left="5760"/>
      </w:pPr>
      <w:bookmarkStart w:id="0" w:name="_GoBack"/>
      <w:bookmarkEnd w:id="0"/>
      <w:r w:rsidRPr="00B44EB5">
        <w:t xml:space="preserve">Pielikums </w:t>
      </w:r>
      <w:proofErr w:type="spellStart"/>
      <w:r w:rsidRPr="00B44EB5">
        <w:t>Nr</w:t>
      </w:r>
      <w:proofErr w:type="spellEnd"/>
      <w:r w:rsidRPr="00B44EB5">
        <w:t xml:space="preserve">. </w:t>
      </w:r>
      <w:r>
        <w:t>4</w:t>
      </w:r>
    </w:p>
    <w:p w:rsidR="00EA245E" w:rsidRPr="00B44EB5" w:rsidRDefault="00EA245E" w:rsidP="00EA245E">
      <w:pPr>
        <w:ind w:left="5760"/>
      </w:pPr>
      <w:r w:rsidRPr="00B44EB5">
        <w:t>PIKC “Daugavpils tehnikums”</w:t>
      </w:r>
    </w:p>
    <w:p w:rsidR="00EA245E" w:rsidRPr="00B44EB5" w:rsidRDefault="00EA245E" w:rsidP="00EA245E">
      <w:pPr>
        <w:ind w:left="5760"/>
      </w:pPr>
      <w:r w:rsidRPr="00B44EB5">
        <w:t>20</w:t>
      </w:r>
      <w:r>
        <w:t>20</w:t>
      </w:r>
      <w:r w:rsidRPr="00B44EB5">
        <w:t xml:space="preserve">. gada </w:t>
      </w:r>
      <w:r>
        <w:t>10</w:t>
      </w:r>
      <w:r w:rsidRPr="00B44EB5">
        <w:t>.</w:t>
      </w:r>
      <w:r>
        <w:t>augustā</w:t>
      </w:r>
      <w:r w:rsidRPr="00B44EB5">
        <w:t xml:space="preserve">  </w:t>
      </w:r>
    </w:p>
    <w:p w:rsidR="00EA245E" w:rsidRPr="00C020E0" w:rsidRDefault="00EA245E" w:rsidP="00EA245E">
      <w:pPr>
        <w:ind w:left="5760" w:right="-2"/>
        <w:rPr>
          <w:sz w:val="22"/>
        </w:rPr>
      </w:pPr>
      <w:r w:rsidRPr="00967BDD">
        <w:rPr>
          <w:sz w:val="22"/>
        </w:rPr>
        <w:t xml:space="preserve">Protokolam </w:t>
      </w:r>
      <w:r>
        <w:t>Nr.01.26/15/1</w:t>
      </w:r>
    </w:p>
    <w:p w:rsidR="00EA245E" w:rsidRPr="00C020E0" w:rsidRDefault="00EA245E" w:rsidP="00EA245E">
      <w:pPr>
        <w:ind w:left="5760"/>
        <w:rPr>
          <w:sz w:val="22"/>
        </w:rPr>
      </w:pPr>
    </w:p>
    <w:p w:rsidR="00EA245E" w:rsidRPr="005D76AF" w:rsidRDefault="00EA245E" w:rsidP="00EA245E">
      <w:pPr>
        <w:pStyle w:val="Nosaukums"/>
        <w:rPr>
          <w:sz w:val="22"/>
          <w:szCs w:val="22"/>
          <w:u w:val="none"/>
        </w:rPr>
      </w:pPr>
      <w:r w:rsidRPr="00C020E0">
        <w:rPr>
          <w:sz w:val="22"/>
          <w:szCs w:val="22"/>
          <w:u w:val="none"/>
        </w:rPr>
        <w:t xml:space="preserve">Iepirkuma </w:t>
      </w:r>
      <w:r w:rsidRPr="005D76AF">
        <w:rPr>
          <w:sz w:val="22"/>
          <w:szCs w:val="22"/>
          <w:u w:val="none"/>
        </w:rPr>
        <w:t>"Mehānisko ventilācijas sistēmu apkalpošana, pārbaude un tīrīšana"</w:t>
      </w:r>
    </w:p>
    <w:p w:rsidR="00EA245E" w:rsidRPr="00B44EB5" w:rsidRDefault="00EA245E" w:rsidP="00EA245E">
      <w:pPr>
        <w:jc w:val="center"/>
        <w:rPr>
          <w:b/>
        </w:rPr>
      </w:pPr>
      <w:r>
        <w:rPr>
          <w:b/>
          <w:sz w:val="22"/>
        </w:rPr>
        <w:t>FINANŠU</w:t>
      </w:r>
      <w:r w:rsidRPr="00B44EB5">
        <w:rPr>
          <w:b/>
        </w:rPr>
        <w:t xml:space="preserve"> PIEDĀVĀJUMS</w:t>
      </w:r>
    </w:p>
    <w:p w:rsidR="00EA245E" w:rsidRPr="00C020E0" w:rsidRDefault="00EA245E" w:rsidP="00EA245E">
      <w:pPr>
        <w:jc w:val="center"/>
        <w:rPr>
          <w:sz w:val="22"/>
        </w:rPr>
      </w:pPr>
      <w:r w:rsidRPr="00C020E0">
        <w:rPr>
          <w:sz w:val="22"/>
        </w:rPr>
        <w:t xml:space="preserve">Iepirkuma identifikācijas </w:t>
      </w:r>
      <w:proofErr w:type="spellStart"/>
      <w:r w:rsidRPr="00C020E0">
        <w:rPr>
          <w:sz w:val="22"/>
        </w:rPr>
        <w:t>Nr</w:t>
      </w:r>
      <w:proofErr w:type="spellEnd"/>
      <w:r w:rsidRPr="00C020E0">
        <w:rPr>
          <w:sz w:val="22"/>
        </w:rPr>
        <w:t xml:space="preserve">. </w:t>
      </w:r>
      <w:r>
        <w:rPr>
          <w:sz w:val="22"/>
        </w:rPr>
        <w:t xml:space="preserve">PIKC DT </w:t>
      </w:r>
      <w:r w:rsidRPr="00C020E0">
        <w:rPr>
          <w:sz w:val="22"/>
        </w:rPr>
        <w:t>20</w:t>
      </w:r>
      <w:r>
        <w:rPr>
          <w:sz w:val="22"/>
        </w:rPr>
        <w:t>20</w:t>
      </w:r>
      <w:r w:rsidRPr="00C020E0">
        <w:rPr>
          <w:sz w:val="22"/>
        </w:rPr>
        <w:t>/</w:t>
      </w:r>
      <w:r>
        <w:rPr>
          <w:sz w:val="22"/>
        </w:rPr>
        <w:t>15</w:t>
      </w:r>
    </w:p>
    <w:p w:rsidR="00976486" w:rsidRPr="00C020E0" w:rsidRDefault="00976486" w:rsidP="00976486">
      <w:pPr>
        <w:ind w:left="5760"/>
        <w:rPr>
          <w:sz w:val="22"/>
        </w:rPr>
      </w:pPr>
    </w:p>
    <w:p w:rsidR="00EA245E" w:rsidRPr="00A97D01" w:rsidRDefault="00EA245E" w:rsidP="00EA245E">
      <w:pPr>
        <w:ind w:firstLine="720"/>
        <w:rPr>
          <w:sz w:val="23"/>
          <w:szCs w:val="23"/>
          <w:lang w:eastAsia="ar-SA"/>
        </w:rPr>
      </w:pPr>
      <w:r w:rsidRPr="00A97D01">
        <w:rPr>
          <w:sz w:val="23"/>
          <w:szCs w:val="23"/>
          <w:lang w:eastAsia="ar-SA"/>
        </w:rPr>
        <w:t>Iepazinies ar iepirkuma</w:t>
      </w:r>
      <w:r w:rsidRPr="00A97D01">
        <w:rPr>
          <w:b/>
          <w:bCs/>
          <w:sz w:val="23"/>
          <w:szCs w:val="23"/>
          <w:lang w:eastAsia="ar-SA"/>
        </w:rPr>
        <w:t xml:space="preserve"> </w:t>
      </w:r>
      <w:r w:rsidRPr="00A97D01">
        <w:rPr>
          <w:b/>
          <w:bCs/>
          <w:sz w:val="23"/>
          <w:szCs w:val="23"/>
        </w:rPr>
        <w:t>„</w:t>
      </w:r>
      <w:r w:rsidRPr="005D76AF">
        <w:rPr>
          <w:sz w:val="22"/>
        </w:rPr>
        <w:t>Mehānisko ventilācijas sistēmu apkalpošana, pārbaude un tīrīšana</w:t>
      </w:r>
      <w:r>
        <w:rPr>
          <w:b/>
          <w:bCs/>
          <w:sz w:val="23"/>
          <w:szCs w:val="23"/>
        </w:rPr>
        <w:t xml:space="preserve">”, </w:t>
      </w:r>
      <w:r>
        <w:rPr>
          <w:sz w:val="22"/>
        </w:rPr>
        <w:t xml:space="preserve">PIKC DT </w:t>
      </w:r>
      <w:r w:rsidRPr="00C020E0">
        <w:rPr>
          <w:sz w:val="22"/>
        </w:rPr>
        <w:t>20</w:t>
      </w:r>
      <w:r>
        <w:rPr>
          <w:sz w:val="22"/>
        </w:rPr>
        <w:t>20</w:t>
      </w:r>
      <w:r w:rsidRPr="00C020E0">
        <w:rPr>
          <w:sz w:val="22"/>
        </w:rPr>
        <w:t>/</w:t>
      </w:r>
      <w:r>
        <w:rPr>
          <w:sz w:val="22"/>
        </w:rPr>
        <w:t xml:space="preserve">15, </w:t>
      </w:r>
      <w:r w:rsidRPr="00A97D01">
        <w:rPr>
          <w:bCs/>
          <w:sz w:val="23"/>
          <w:szCs w:val="23"/>
          <w:lang w:eastAsia="ar-SA"/>
        </w:rPr>
        <w:t>tehniskās specifikācijas</w:t>
      </w:r>
      <w:r w:rsidRPr="00A97D01">
        <w:rPr>
          <w:b/>
          <w:bCs/>
          <w:sz w:val="23"/>
          <w:szCs w:val="23"/>
          <w:lang w:eastAsia="ar-SA"/>
        </w:rPr>
        <w:t xml:space="preserve"> </w:t>
      </w:r>
      <w:r w:rsidRPr="00A97D01">
        <w:rPr>
          <w:sz w:val="23"/>
          <w:szCs w:val="23"/>
          <w:lang w:eastAsia="ar-SA"/>
        </w:rPr>
        <w:t>prasībām _</w:t>
      </w:r>
      <w:r>
        <w:rPr>
          <w:sz w:val="23"/>
          <w:szCs w:val="23"/>
          <w:lang w:eastAsia="ar-SA"/>
        </w:rPr>
        <w:t>_________</w:t>
      </w:r>
      <w:r w:rsidRPr="00A97D01">
        <w:rPr>
          <w:sz w:val="23"/>
          <w:szCs w:val="23"/>
          <w:lang w:eastAsia="ar-SA"/>
        </w:rPr>
        <w:t xml:space="preserve">_______ </w:t>
      </w:r>
      <w:r w:rsidRPr="00A97D01">
        <w:rPr>
          <w:i/>
          <w:sz w:val="23"/>
          <w:szCs w:val="23"/>
          <w:lang w:eastAsia="ar-SA"/>
        </w:rPr>
        <w:t>(uzņēmuma nosaukums)</w:t>
      </w:r>
      <w:r w:rsidRPr="00A97D01">
        <w:rPr>
          <w:sz w:val="23"/>
          <w:szCs w:val="23"/>
          <w:lang w:eastAsia="ar-SA"/>
        </w:rPr>
        <w:t xml:space="preserve"> piedāvā </w:t>
      </w:r>
      <w:r>
        <w:rPr>
          <w:sz w:val="23"/>
          <w:szCs w:val="23"/>
          <w:lang w:eastAsia="ar-SA"/>
        </w:rPr>
        <w:t>sniegt</w:t>
      </w:r>
      <w:r w:rsidRPr="00A97D01">
        <w:rPr>
          <w:sz w:val="23"/>
          <w:szCs w:val="23"/>
        </w:rPr>
        <w:t xml:space="preserve"> tehniskā piedāvājumā minēt</w:t>
      </w:r>
      <w:r>
        <w:rPr>
          <w:sz w:val="23"/>
          <w:szCs w:val="23"/>
        </w:rPr>
        <w:t>u</w:t>
      </w:r>
      <w:r w:rsidRPr="00A97D01">
        <w:rPr>
          <w:sz w:val="23"/>
          <w:szCs w:val="23"/>
        </w:rPr>
        <w:t xml:space="preserve">s </w:t>
      </w:r>
      <w:r>
        <w:rPr>
          <w:sz w:val="23"/>
          <w:szCs w:val="23"/>
        </w:rPr>
        <w:t>pakalpojumus</w:t>
      </w:r>
      <w:r w:rsidRPr="00A97D01">
        <w:rPr>
          <w:sz w:val="23"/>
          <w:szCs w:val="23"/>
        </w:rPr>
        <w:t xml:space="preserve">, saskaņā ar iepirkuma </w:t>
      </w:r>
      <w:r>
        <w:rPr>
          <w:sz w:val="23"/>
          <w:szCs w:val="23"/>
        </w:rPr>
        <w:t xml:space="preserve">tehniskās specifikācijas prasībām, </w:t>
      </w:r>
      <w:r w:rsidRPr="00A97D01">
        <w:rPr>
          <w:sz w:val="23"/>
          <w:szCs w:val="23"/>
        </w:rPr>
        <w:t xml:space="preserve"> par </w:t>
      </w:r>
      <w:r w:rsidRPr="00A97D01">
        <w:rPr>
          <w:sz w:val="23"/>
          <w:szCs w:val="23"/>
          <w:lang w:eastAsia="ar-SA"/>
        </w:rPr>
        <w:t>šādu kopējo līgumcenu:</w:t>
      </w:r>
    </w:p>
    <w:p w:rsidR="00EA245E" w:rsidRPr="00A97D01" w:rsidRDefault="00EA245E" w:rsidP="00EA245E">
      <w:pPr>
        <w:rPr>
          <w:b/>
          <w:sz w:val="23"/>
          <w:szCs w:val="23"/>
          <w:lang w:eastAsia="ar-SA"/>
        </w:rPr>
      </w:pPr>
    </w:p>
    <w:p w:rsidR="00EA245E" w:rsidRPr="00A97D01" w:rsidRDefault="00EA245E" w:rsidP="00EA245E">
      <w:pPr>
        <w:jc w:val="center"/>
        <w:rPr>
          <w:b/>
          <w:sz w:val="23"/>
          <w:szCs w:val="23"/>
        </w:rPr>
      </w:pPr>
      <w:r w:rsidRPr="00A97D01">
        <w:rPr>
          <w:b/>
          <w:sz w:val="23"/>
          <w:szCs w:val="23"/>
        </w:rPr>
        <w:t>EUR _____ (</w:t>
      </w:r>
      <w:r>
        <w:rPr>
          <w:b/>
          <w:sz w:val="23"/>
          <w:szCs w:val="23"/>
        </w:rPr>
        <w:t>__________________________</w:t>
      </w:r>
      <w:r w:rsidRPr="00A97D01">
        <w:rPr>
          <w:b/>
          <w:sz w:val="23"/>
          <w:szCs w:val="23"/>
        </w:rPr>
        <w:t>______________________) bez PVN.</w:t>
      </w:r>
    </w:p>
    <w:p w:rsidR="00EA245E" w:rsidRPr="000B7E1D" w:rsidRDefault="00EA245E" w:rsidP="00EA245E">
      <w:pPr>
        <w:ind w:left="720" w:firstLine="720"/>
        <w:jc w:val="center"/>
        <w:rPr>
          <w:sz w:val="23"/>
          <w:szCs w:val="23"/>
          <w:vertAlign w:val="superscript"/>
        </w:rPr>
      </w:pPr>
      <w:r w:rsidRPr="000B7E1D">
        <w:rPr>
          <w:sz w:val="23"/>
          <w:szCs w:val="23"/>
          <w:vertAlign w:val="superscript"/>
        </w:rPr>
        <w:t>(</w:t>
      </w:r>
      <w:r w:rsidRPr="000B7E1D">
        <w:rPr>
          <w:i/>
          <w:sz w:val="23"/>
          <w:szCs w:val="23"/>
          <w:vertAlign w:val="superscript"/>
        </w:rPr>
        <w:t>skaitļiem un atšifrējums vārdiem</w:t>
      </w:r>
      <w:r w:rsidRPr="000B7E1D">
        <w:rPr>
          <w:sz w:val="23"/>
          <w:szCs w:val="23"/>
          <w:vertAlign w:val="superscript"/>
        </w:rPr>
        <w:t>)</w:t>
      </w:r>
    </w:p>
    <w:tbl>
      <w:tblPr>
        <w:tblW w:w="10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7095"/>
        <w:gridCol w:w="2386"/>
      </w:tblGrid>
      <w:tr w:rsidR="00BE3304" w:rsidRPr="001E0700" w:rsidTr="00753BF6">
        <w:tc>
          <w:tcPr>
            <w:tcW w:w="617" w:type="dxa"/>
          </w:tcPr>
          <w:p w:rsidR="00BE3304" w:rsidRPr="001E0700" w:rsidRDefault="00BE3304" w:rsidP="00BC24BA">
            <w:pPr>
              <w:keepLines/>
              <w:widowControl w:val="0"/>
              <w:shd w:val="clear" w:color="auto" w:fill="FFFFFF"/>
              <w:tabs>
                <w:tab w:val="num" w:pos="1800"/>
              </w:tabs>
              <w:spacing w:after="120"/>
              <w:jc w:val="center"/>
              <w:rPr>
                <w:b/>
                <w:i/>
                <w:sz w:val="22"/>
              </w:rPr>
            </w:pPr>
            <w:proofErr w:type="spellStart"/>
            <w:r w:rsidRPr="001E0700">
              <w:rPr>
                <w:b/>
                <w:i/>
                <w:sz w:val="22"/>
              </w:rPr>
              <w:t>Nr</w:t>
            </w:r>
            <w:proofErr w:type="spellEnd"/>
            <w:r w:rsidRPr="001E0700">
              <w:rPr>
                <w:b/>
                <w:i/>
                <w:sz w:val="22"/>
              </w:rPr>
              <w:t xml:space="preserve">. </w:t>
            </w:r>
            <w:proofErr w:type="spellStart"/>
            <w:r w:rsidRPr="001E0700">
              <w:rPr>
                <w:b/>
                <w:i/>
                <w:sz w:val="22"/>
              </w:rPr>
              <w:t>p.k</w:t>
            </w:r>
            <w:proofErr w:type="spellEnd"/>
            <w:r w:rsidRPr="001E0700">
              <w:rPr>
                <w:b/>
                <w:i/>
                <w:sz w:val="22"/>
              </w:rPr>
              <w:t>.</w:t>
            </w:r>
          </w:p>
        </w:tc>
        <w:tc>
          <w:tcPr>
            <w:tcW w:w="7095" w:type="dxa"/>
            <w:shd w:val="clear" w:color="auto" w:fill="auto"/>
          </w:tcPr>
          <w:p w:rsidR="00BE3304" w:rsidRPr="001E0700" w:rsidRDefault="00BE3304" w:rsidP="00BC24BA">
            <w:pPr>
              <w:shd w:val="clear" w:color="auto" w:fill="FFFFFF"/>
              <w:jc w:val="center"/>
              <w:rPr>
                <w:b/>
                <w:i/>
                <w:sz w:val="22"/>
              </w:rPr>
            </w:pPr>
          </w:p>
          <w:p w:rsidR="00BE3304" w:rsidRPr="001E0700" w:rsidRDefault="00BE3304" w:rsidP="00BC24BA">
            <w:pPr>
              <w:shd w:val="clear" w:color="auto" w:fill="FFFFFF"/>
              <w:jc w:val="center"/>
              <w:rPr>
                <w:b/>
                <w:i/>
                <w:sz w:val="22"/>
              </w:rPr>
            </w:pPr>
            <w:r w:rsidRPr="001E0700">
              <w:rPr>
                <w:b/>
                <w:i/>
                <w:sz w:val="22"/>
              </w:rPr>
              <w:t>Pakalpojums</w:t>
            </w:r>
          </w:p>
        </w:tc>
        <w:tc>
          <w:tcPr>
            <w:tcW w:w="2386" w:type="dxa"/>
          </w:tcPr>
          <w:p w:rsidR="00BE3304" w:rsidRPr="001E0700" w:rsidRDefault="00BE3304" w:rsidP="00BC24BA">
            <w:pPr>
              <w:keepLines/>
              <w:widowControl w:val="0"/>
              <w:shd w:val="clear" w:color="auto" w:fill="FFFFFF"/>
              <w:tabs>
                <w:tab w:val="num" w:pos="1800"/>
              </w:tabs>
              <w:spacing w:after="120"/>
              <w:jc w:val="center"/>
              <w:rPr>
                <w:b/>
                <w:i/>
                <w:sz w:val="22"/>
              </w:rPr>
            </w:pPr>
            <w:r w:rsidRPr="001E0700">
              <w:rPr>
                <w:b/>
                <w:i/>
                <w:sz w:val="22"/>
              </w:rPr>
              <w:t>Cena EUR bez PVN par visu apjomu*</w:t>
            </w:r>
          </w:p>
        </w:tc>
      </w:tr>
      <w:tr w:rsidR="00BE3304" w:rsidRPr="001E0700" w:rsidTr="00753BF6">
        <w:tc>
          <w:tcPr>
            <w:tcW w:w="617" w:type="dxa"/>
          </w:tcPr>
          <w:p w:rsidR="00BE3304" w:rsidRPr="001E0700" w:rsidRDefault="00BE3304" w:rsidP="00BC24BA">
            <w:pPr>
              <w:jc w:val="center"/>
              <w:rPr>
                <w:sz w:val="22"/>
              </w:rPr>
            </w:pPr>
            <w:r w:rsidRPr="001E0700">
              <w:rPr>
                <w:sz w:val="22"/>
              </w:rPr>
              <w:t>1.</w:t>
            </w:r>
          </w:p>
        </w:tc>
        <w:tc>
          <w:tcPr>
            <w:tcW w:w="7095" w:type="dxa"/>
            <w:shd w:val="clear" w:color="auto" w:fill="auto"/>
          </w:tcPr>
          <w:p w:rsidR="00BE3304" w:rsidRPr="001E0700" w:rsidRDefault="00BE3304" w:rsidP="00BE3304">
            <w:pPr>
              <w:ind w:right="-108"/>
              <w:rPr>
                <w:sz w:val="22"/>
              </w:rPr>
            </w:pPr>
            <w:r w:rsidRPr="001E0700">
              <w:rPr>
                <w:sz w:val="22"/>
              </w:rPr>
              <w:t>Mehānisko ventilāciju sistēmu tehniskā stāvokļa apsekošana</w:t>
            </w:r>
            <w:r>
              <w:rPr>
                <w:sz w:val="22"/>
              </w:rPr>
              <w:t xml:space="preserve">, pārbaude un tīrīšana Strādnieku </w:t>
            </w:r>
            <w:r w:rsidRPr="001E0700">
              <w:rPr>
                <w:sz w:val="22"/>
              </w:rPr>
              <w:t xml:space="preserve">iela </w:t>
            </w:r>
            <w:r>
              <w:rPr>
                <w:sz w:val="22"/>
              </w:rPr>
              <w:t>16</w:t>
            </w:r>
            <w:r w:rsidRPr="001E0700">
              <w:rPr>
                <w:sz w:val="22"/>
              </w:rPr>
              <w:t>, Daugavpils</w:t>
            </w:r>
            <w:r>
              <w:rPr>
                <w:sz w:val="22"/>
              </w:rPr>
              <w:t xml:space="preserve"> (mācību korpuss)</w:t>
            </w:r>
          </w:p>
        </w:tc>
        <w:tc>
          <w:tcPr>
            <w:tcW w:w="2386" w:type="dxa"/>
            <w:vAlign w:val="center"/>
          </w:tcPr>
          <w:p w:rsidR="00BE3304" w:rsidRPr="001E0700" w:rsidRDefault="00BE3304" w:rsidP="00BC24BA">
            <w:pPr>
              <w:ind w:right="-108"/>
              <w:jc w:val="center"/>
              <w:rPr>
                <w:sz w:val="22"/>
              </w:rPr>
            </w:pPr>
          </w:p>
        </w:tc>
      </w:tr>
      <w:tr w:rsidR="00BE3304" w:rsidRPr="001E0700" w:rsidTr="00753BF6">
        <w:tc>
          <w:tcPr>
            <w:tcW w:w="617" w:type="dxa"/>
          </w:tcPr>
          <w:p w:rsidR="00BE3304" w:rsidRPr="001E0700" w:rsidRDefault="00BE3304" w:rsidP="00BC24BA">
            <w:pPr>
              <w:jc w:val="center"/>
              <w:rPr>
                <w:sz w:val="22"/>
              </w:rPr>
            </w:pPr>
            <w:r w:rsidRPr="001E0700">
              <w:rPr>
                <w:sz w:val="22"/>
              </w:rPr>
              <w:t>2.</w:t>
            </w:r>
          </w:p>
        </w:tc>
        <w:tc>
          <w:tcPr>
            <w:tcW w:w="7095" w:type="dxa"/>
            <w:shd w:val="clear" w:color="auto" w:fill="auto"/>
          </w:tcPr>
          <w:p w:rsidR="00BE3304" w:rsidRDefault="00BE3304" w:rsidP="00BE3304">
            <w:r w:rsidRPr="00555E6A">
              <w:rPr>
                <w:sz w:val="22"/>
              </w:rPr>
              <w:t xml:space="preserve">Mehānisko ventilāciju sistēmu tehniskā stāvokļa apsekošana, pārbaude un tīrīšana </w:t>
            </w:r>
            <w:r>
              <w:rPr>
                <w:sz w:val="22"/>
              </w:rPr>
              <w:t>Varšavas</w:t>
            </w:r>
            <w:r w:rsidRPr="00555E6A">
              <w:rPr>
                <w:sz w:val="22"/>
              </w:rPr>
              <w:t xml:space="preserve"> iela </w:t>
            </w:r>
            <w:r>
              <w:rPr>
                <w:sz w:val="22"/>
              </w:rPr>
              <w:t>21a</w:t>
            </w:r>
            <w:r w:rsidRPr="00555E6A">
              <w:rPr>
                <w:sz w:val="22"/>
              </w:rPr>
              <w:t xml:space="preserve">, Daugavpils (mācību </w:t>
            </w:r>
            <w:r>
              <w:rPr>
                <w:sz w:val="22"/>
              </w:rPr>
              <w:t>darbnīca</w:t>
            </w:r>
            <w:r w:rsidRPr="00555E6A">
              <w:rPr>
                <w:sz w:val="22"/>
              </w:rPr>
              <w:t>)</w:t>
            </w:r>
          </w:p>
        </w:tc>
        <w:tc>
          <w:tcPr>
            <w:tcW w:w="2386" w:type="dxa"/>
            <w:vAlign w:val="center"/>
          </w:tcPr>
          <w:p w:rsidR="00BE3304" w:rsidRPr="001E0700" w:rsidRDefault="00BE3304" w:rsidP="00BC24BA">
            <w:pPr>
              <w:ind w:right="-108"/>
              <w:jc w:val="center"/>
              <w:rPr>
                <w:sz w:val="22"/>
              </w:rPr>
            </w:pPr>
          </w:p>
        </w:tc>
      </w:tr>
      <w:tr w:rsidR="00BE3304" w:rsidRPr="001E0700" w:rsidTr="00753BF6">
        <w:tc>
          <w:tcPr>
            <w:tcW w:w="617" w:type="dxa"/>
          </w:tcPr>
          <w:p w:rsidR="00BE3304" w:rsidRPr="001E0700" w:rsidRDefault="00BE3304" w:rsidP="00BC24BA">
            <w:pPr>
              <w:jc w:val="center"/>
              <w:rPr>
                <w:sz w:val="22"/>
              </w:rPr>
            </w:pPr>
            <w:r w:rsidRPr="001E0700">
              <w:rPr>
                <w:sz w:val="22"/>
              </w:rPr>
              <w:t>3.</w:t>
            </w:r>
          </w:p>
        </w:tc>
        <w:tc>
          <w:tcPr>
            <w:tcW w:w="7095" w:type="dxa"/>
            <w:shd w:val="clear" w:color="auto" w:fill="auto"/>
          </w:tcPr>
          <w:p w:rsidR="00BE3304" w:rsidRDefault="00BE3304" w:rsidP="00BE3304">
            <w:r w:rsidRPr="00555E6A">
              <w:rPr>
                <w:sz w:val="22"/>
              </w:rPr>
              <w:t xml:space="preserve">Mehānisko ventilāciju sistēmu tehniskā stāvokļa apsekošana, pārbaude un tīrīšana </w:t>
            </w:r>
            <w:r>
              <w:rPr>
                <w:sz w:val="22"/>
              </w:rPr>
              <w:t>Bauskas</w:t>
            </w:r>
            <w:r w:rsidRPr="00555E6A">
              <w:rPr>
                <w:sz w:val="22"/>
              </w:rPr>
              <w:t xml:space="preserve"> iela </w:t>
            </w:r>
            <w:r>
              <w:rPr>
                <w:sz w:val="22"/>
              </w:rPr>
              <w:t>23</w:t>
            </w:r>
            <w:r w:rsidRPr="00555E6A">
              <w:rPr>
                <w:sz w:val="22"/>
              </w:rPr>
              <w:t>, Daugavpils (</w:t>
            </w:r>
            <w:r>
              <w:rPr>
                <w:sz w:val="22"/>
              </w:rPr>
              <w:t>viesnīca</w:t>
            </w:r>
            <w:r w:rsidRPr="00555E6A">
              <w:rPr>
                <w:sz w:val="22"/>
              </w:rPr>
              <w:t>)</w:t>
            </w:r>
          </w:p>
        </w:tc>
        <w:tc>
          <w:tcPr>
            <w:tcW w:w="2386" w:type="dxa"/>
            <w:vAlign w:val="center"/>
          </w:tcPr>
          <w:p w:rsidR="00BE3304" w:rsidRPr="006625EA" w:rsidRDefault="00BE3304" w:rsidP="00BC24BA">
            <w:pPr>
              <w:ind w:right="-108"/>
              <w:jc w:val="center"/>
              <w:rPr>
                <w:sz w:val="22"/>
              </w:rPr>
            </w:pPr>
          </w:p>
        </w:tc>
      </w:tr>
      <w:tr w:rsidR="00BE3304" w:rsidRPr="001E0700" w:rsidTr="00753BF6">
        <w:tc>
          <w:tcPr>
            <w:tcW w:w="617" w:type="dxa"/>
          </w:tcPr>
          <w:p w:rsidR="00BE3304" w:rsidRPr="001E0700" w:rsidRDefault="00BE3304" w:rsidP="00BC24BA">
            <w:pPr>
              <w:jc w:val="center"/>
              <w:rPr>
                <w:sz w:val="22"/>
              </w:rPr>
            </w:pPr>
            <w:r w:rsidRPr="001E0700">
              <w:rPr>
                <w:sz w:val="22"/>
              </w:rPr>
              <w:t>4.</w:t>
            </w:r>
          </w:p>
        </w:tc>
        <w:tc>
          <w:tcPr>
            <w:tcW w:w="7095" w:type="dxa"/>
            <w:shd w:val="clear" w:color="auto" w:fill="auto"/>
          </w:tcPr>
          <w:p w:rsidR="00BE3304" w:rsidRDefault="00BE3304" w:rsidP="00BE3304">
            <w:r w:rsidRPr="00555E6A">
              <w:rPr>
                <w:sz w:val="22"/>
              </w:rPr>
              <w:t xml:space="preserve">Mehānisko ventilāciju sistēmu tehniskā stāvokļa apsekošana, pārbaude un tīrīšana </w:t>
            </w:r>
            <w:r>
              <w:rPr>
                <w:sz w:val="22"/>
              </w:rPr>
              <w:t>Bauskas</w:t>
            </w:r>
            <w:r w:rsidRPr="00555E6A">
              <w:rPr>
                <w:sz w:val="22"/>
              </w:rPr>
              <w:t xml:space="preserve"> iela </w:t>
            </w:r>
            <w:r>
              <w:rPr>
                <w:sz w:val="22"/>
              </w:rPr>
              <w:t>25</w:t>
            </w:r>
            <w:r w:rsidRPr="00555E6A">
              <w:rPr>
                <w:sz w:val="22"/>
              </w:rPr>
              <w:t>, Daugavpils (</w:t>
            </w:r>
            <w:r>
              <w:rPr>
                <w:sz w:val="22"/>
              </w:rPr>
              <w:t>viesnīca</w:t>
            </w:r>
            <w:r w:rsidRPr="00555E6A">
              <w:rPr>
                <w:sz w:val="22"/>
              </w:rPr>
              <w:t>)</w:t>
            </w:r>
          </w:p>
        </w:tc>
        <w:tc>
          <w:tcPr>
            <w:tcW w:w="2386" w:type="dxa"/>
            <w:vAlign w:val="center"/>
          </w:tcPr>
          <w:p w:rsidR="00BE3304" w:rsidRPr="006625EA" w:rsidRDefault="00BE3304" w:rsidP="00BC24BA">
            <w:pPr>
              <w:ind w:right="-108"/>
              <w:jc w:val="center"/>
              <w:rPr>
                <w:sz w:val="22"/>
              </w:rPr>
            </w:pPr>
          </w:p>
        </w:tc>
      </w:tr>
      <w:tr w:rsidR="00BE3304" w:rsidRPr="001E0700" w:rsidTr="00753BF6">
        <w:tc>
          <w:tcPr>
            <w:tcW w:w="617" w:type="dxa"/>
          </w:tcPr>
          <w:p w:rsidR="00BE3304" w:rsidRPr="001E0700" w:rsidRDefault="00BE3304" w:rsidP="00BC24BA">
            <w:pPr>
              <w:jc w:val="center"/>
              <w:rPr>
                <w:sz w:val="22"/>
              </w:rPr>
            </w:pPr>
            <w:r w:rsidRPr="001E0700">
              <w:rPr>
                <w:sz w:val="22"/>
              </w:rPr>
              <w:t>5.</w:t>
            </w:r>
          </w:p>
        </w:tc>
        <w:tc>
          <w:tcPr>
            <w:tcW w:w="7095" w:type="dxa"/>
            <w:shd w:val="clear" w:color="auto" w:fill="auto"/>
          </w:tcPr>
          <w:p w:rsidR="00BE3304" w:rsidRDefault="00BE3304" w:rsidP="00BE3304">
            <w:r w:rsidRPr="00555E6A">
              <w:rPr>
                <w:sz w:val="22"/>
              </w:rPr>
              <w:t xml:space="preserve">Mehānisko ventilāciju sistēmu tehniskā stāvokļa apsekošana, pārbaude un tīrīšana </w:t>
            </w:r>
            <w:proofErr w:type="spellStart"/>
            <w:r>
              <w:rPr>
                <w:sz w:val="22"/>
              </w:rPr>
              <w:t>Mendeļejeva</w:t>
            </w:r>
            <w:proofErr w:type="spellEnd"/>
            <w:r w:rsidRPr="00555E6A">
              <w:rPr>
                <w:sz w:val="22"/>
              </w:rPr>
              <w:t xml:space="preserve"> iela 1, Daugavpils (mācību korpuss)</w:t>
            </w:r>
          </w:p>
        </w:tc>
        <w:tc>
          <w:tcPr>
            <w:tcW w:w="2386" w:type="dxa"/>
            <w:vAlign w:val="center"/>
          </w:tcPr>
          <w:p w:rsidR="00BE3304" w:rsidRPr="006625EA" w:rsidRDefault="00BE3304" w:rsidP="00BC24BA">
            <w:pPr>
              <w:ind w:right="-108"/>
              <w:jc w:val="center"/>
              <w:rPr>
                <w:sz w:val="22"/>
              </w:rPr>
            </w:pPr>
          </w:p>
        </w:tc>
      </w:tr>
      <w:tr w:rsidR="00BE3304" w:rsidRPr="001E0700" w:rsidTr="00753BF6">
        <w:tc>
          <w:tcPr>
            <w:tcW w:w="617" w:type="dxa"/>
          </w:tcPr>
          <w:p w:rsidR="00BE3304" w:rsidRPr="001E0700" w:rsidRDefault="00BE3304" w:rsidP="00BC24BA">
            <w:pPr>
              <w:jc w:val="center"/>
              <w:rPr>
                <w:sz w:val="22"/>
              </w:rPr>
            </w:pPr>
            <w:r w:rsidRPr="001E0700">
              <w:rPr>
                <w:sz w:val="22"/>
              </w:rPr>
              <w:t>6.</w:t>
            </w:r>
          </w:p>
        </w:tc>
        <w:tc>
          <w:tcPr>
            <w:tcW w:w="7095" w:type="dxa"/>
            <w:shd w:val="clear" w:color="auto" w:fill="auto"/>
          </w:tcPr>
          <w:p w:rsidR="00BE3304" w:rsidRDefault="00BE3304" w:rsidP="00BE3304">
            <w:r w:rsidRPr="00555E6A">
              <w:rPr>
                <w:sz w:val="22"/>
              </w:rPr>
              <w:t xml:space="preserve">Mehānisko ventilāciju sistēmu tehniskā stāvokļa apsekošana, pārbaude un tīrīšana </w:t>
            </w:r>
            <w:r>
              <w:rPr>
                <w:sz w:val="22"/>
              </w:rPr>
              <w:t>Varšavas</w:t>
            </w:r>
            <w:r w:rsidRPr="00555E6A">
              <w:rPr>
                <w:sz w:val="22"/>
              </w:rPr>
              <w:t xml:space="preserve"> iela </w:t>
            </w:r>
            <w:r>
              <w:rPr>
                <w:sz w:val="22"/>
              </w:rPr>
              <w:t>23</w:t>
            </w:r>
            <w:r w:rsidRPr="00555E6A">
              <w:rPr>
                <w:sz w:val="22"/>
              </w:rPr>
              <w:t>, Daugavpils (mācību korpuss)</w:t>
            </w:r>
          </w:p>
        </w:tc>
        <w:tc>
          <w:tcPr>
            <w:tcW w:w="2386" w:type="dxa"/>
            <w:vAlign w:val="center"/>
          </w:tcPr>
          <w:p w:rsidR="00BE3304" w:rsidRPr="006625EA" w:rsidRDefault="00BE3304" w:rsidP="00BC24BA">
            <w:pPr>
              <w:ind w:right="-108"/>
              <w:jc w:val="center"/>
              <w:rPr>
                <w:sz w:val="22"/>
              </w:rPr>
            </w:pPr>
          </w:p>
        </w:tc>
      </w:tr>
      <w:tr w:rsidR="00EA245E" w:rsidRPr="001E0700" w:rsidTr="00753BF6">
        <w:trPr>
          <w:trHeight w:val="370"/>
        </w:trPr>
        <w:tc>
          <w:tcPr>
            <w:tcW w:w="7712" w:type="dxa"/>
            <w:gridSpan w:val="2"/>
            <w:shd w:val="clear" w:color="auto" w:fill="F2F2F2"/>
          </w:tcPr>
          <w:p w:rsidR="00EA245E" w:rsidRPr="006625EA" w:rsidRDefault="00EA245E" w:rsidP="00BC24BA">
            <w:pPr>
              <w:ind w:right="99"/>
              <w:jc w:val="right"/>
              <w:rPr>
                <w:b/>
                <w:sz w:val="22"/>
              </w:rPr>
            </w:pPr>
            <w:r w:rsidRPr="006625EA">
              <w:rPr>
                <w:b/>
                <w:sz w:val="22"/>
              </w:rPr>
              <w:t xml:space="preserve">Kopā EUR bez PVN*: </w:t>
            </w:r>
          </w:p>
        </w:tc>
        <w:tc>
          <w:tcPr>
            <w:tcW w:w="2386" w:type="dxa"/>
            <w:shd w:val="clear" w:color="auto" w:fill="F2F2F2"/>
          </w:tcPr>
          <w:p w:rsidR="00EA245E" w:rsidRPr="006625EA" w:rsidRDefault="00EA245E" w:rsidP="00BC24BA">
            <w:pPr>
              <w:ind w:right="-108"/>
              <w:rPr>
                <w:sz w:val="22"/>
              </w:rPr>
            </w:pPr>
          </w:p>
        </w:tc>
      </w:tr>
    </w:tbl>
    <w:p w:rsidR="00BE3304" w:rsidRDefault="00BE3304" w:rsidP="00EA245E">
      <w:pPr>
        <w:widowControl w:val="0"/>
        <w:spacing w:before="60" w:after="60"/>
        <w:rPr>
          <w:rFonts w:eastAsia="ヒラギノ角ゴ Pro W3"/>
          <w:i/>
          <w:sz w:val="18"/>
          <w:szCs w:val="18"/>
        </w:rPr>
      </w:pPr>
    </w:p>
    <w:p w:rsidR="00EA245E" w:rsidRPr="003134B0" w:rsidRDefault="00EA245E" w:rsidP="00EA245E">
      <w:pPr>
        <w:widowControl w:val="0"/>
        <w:spacing w:before="60" w:after="60"/>
        <w:rPr>
          <w:i/>
          <w:sz w:val="18"/>
          <w:szCs w:val="18"/>
        </w:rPr>
      </w:pPr>
      <w:r w:rsidRPr="003134B0">
        <w:rPr>
          <w:rFonts w:eastAsia="ヒラギノ角ゴ Pro W3"/>
          <w:i/>
          <w:sz w:val="18"/>
          <w:szCs w:val="18"/>
        </w:rPr>
        <w:t>*</w:t>
      </w:r>
      <w:r w:rsidRPr="0015782C">
        <w:rPr>
          <w:rFonts w:eastAsia="ヒラギノ角ゴ Pro W3"/>
          <w:i/>
          <w:sz w:val="18"/>
          <w:szCs w:val="18"/>
        </w:rPr>
        <w:t xml:space="preserve">Finanšu piedāvājuma cenā tiek iekļautas visas ar līguma izpildi saistītās izmaksas, tai skaitā izmaksas, kas saistītas ar iepirkuma priekšmeta izpildi, materiālu, darba, transporta izmaksas, nodokļi un nodevas, izņemot PVN, </w:t>
      </w:r>
      <w:proofErr w:type="spellStart"/>
      <w:r w:rsidRPr="0015782C">
        <w:rPr>
          <w:rFonts w:eastAsia="ヒラギノ角ゴ Pro W3"/>
          <w:i/>
          <w:sz w:val="18"/>
          <w:szCs w:val="18"/>
        </w:rPr>
        <w:t>u.c</w:t>
      </w:r>
      <w:proofErr w:type="spellEnd"/>
      <w:r w:rsidRPr="0015782C">
        <w:rPr>
          <w:rFonts w:eastAsia="ヒラギノ角ゴ Pro W3"/>
          <w:i/>
          <w:sz w:val="18"/>
          <w:szCs w:val="18"/>
        </w:rPr>
        <w:t>. saistītās izmaksas, kā arī visi iespējamie riski, kas saistīti ar tirgus cenu svārstībām plānotajā līguma izpildes laikā.</w:t>
      </w:r>
    </w:p>
    <w:tbl>
      <w:tblPr>
        <w:tblW w:w="0" w:type="auto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46"/>
        <w:gridCol w:w="6580"/>
      </w:tblGrid>
      <w:tr w:rsidR="00EA245E" w:rsidRPr="00B44EB5" w:rsidTr="00BC24BA">
        <w:tc>
          <w:tcPr>
            <w:tcW w:w="2746" w:type="dxa"/>
            <w:shd w:val="clear" w:color="auto" w:fill="auto"/>
          </w:tcPr>
          <w:p w:rsidR="00BE3304" w:rsidRDefault="00BE3304" w:rsidP="00BC24BA">
            <w:pPr>
              <w:pStyle w:val="Default"/>
              <w:rPr>
                <w:rFonts w:ascii="Times New Roman" w:hAnsi="Times New Roman" w:cs="Times New Roman"/>
                <w:color w:val="auto"/>
                <w:lang w:val="lv-LV"/>
              </w:rPr>
            </w:pPr>
          </w:p>
          <w:p w:rsidR="00BE3304" w:rsidRDefault="00BE3304" w:rsidP="00BC24BA">
            <w:pPr>
              <w:pStyle w:val="Default"/>
              <w:rPr>
                <w:rFonts w:ascii="Times New Roman" w:hAnsi="Times New Roman" w:cs="Times New Roman"/>
                <w:color w:val="auto"/>
                <w:lang w:val="lv-LV"/>
              </w:rPr>
            </w:pPr>
          </w:p>
          <w:p w:rsidR="00BE3304" w:rsidRDefault="00BE3304" w:rsidP="00BC24BA">
            <w:pPr>
              <w:pStyle w:val="Default"/>
              <w:rPr>
                <w:rFonts w:ascii="Times New Roman" w:hAnsi="Times New Roman" w:cs="Times New Roman"/>
                <w:color w:val="auto"/>
                <w:lang w:val="lv-LV"/>
              </w:rPr>
            </w:pPr>
          </w:p>
          <w:p w:rsidR="00BE3304" w:rsidRDefault="00BE3304" w:rsidP="00BC24BA">
            <w:pPr>
              <w:pStyle w:val="Default"/>
              <w:rPr>
                <w:rFonts w:ascii="Times New Roman" w:hAnsi="Times New Roman" w:cs="Times New Roman"/>
                <w:color w:val="auto"/>
                <w:lang w:val="lv-LV"/>
              </w:rPr>
            </w:pPr>
          </w:p>
          <w:p w:rsidR="00EA245E" w:rsidRPr="00B44EB5" w:rsidRDefault="00EA245E" w:rsidP="00BC24BA">
            <w:pPr>
              <w:pStyle w:val="Default"/>
              <w:rPr>
                <w:rFonts w:ascii="Times New Roman" w:hAnsi="Times New Roman" w:cs="Times New Roman"/>
                <w:color w:val="auto"/>
                <w:lang w:val="lv-LV"/>
              </w:rPr>
            </w:pPr>
            <w:r w:rsidRPr="00B44EB5">
              <w:rPr>
                <w:rFonts w:ascii="Times New Roman" w:hAnsi="Times New Roman" w:cs="Times New Roman"/>
                <w:color w:val="auto"/>
                <w:lang w:val="lv-LV"/>
              </w:rPr>
              <w:t>Parakstītāja vārds, uzvārds</w:t>
            </w:r>
          </w:p>
        </w:tc>
        <w:tc>
          <w:tcPr>
            <w:tcW w:w="6580" w:type="dxa"/>
            <w:tcBorders>
              <w:bottom w:val="single" w:sz="4" w:space="0" w:color="auto"/>
            </w:tcBorders>
            <w:shd w:val="clear" w:color="auto" w:fill="auto"/>
          </w:tcPr>
          <w:p w:rsidR="00EA245E" w:rsidRPr="00B44EB5" w:rsidRDefault="00EA245E" w:rsidP="00BC24BA">
            <w:pPr>
              <w:pStyle w:val="Default"/>
              <w:rPr>
                <w:rFonts w:ascii="Times New Roman" w:hAnsi="Times New Roman" w:cs="Times New Roman"/>
                <w:color w:val="auto"/>
                <w:lang w:val="lv-LV"/>
              </w:rPr>
            </w:pPr>
          </w:p>
        </w:tc>
      </w:tr>
      <w:tr w:rsidR="00EA245E" w:rsidRPr="00B44EB5" w:rsidTr="00BC24BA">
        <w:tc>
          <w:tcPr>
            <w:tcW w:w="2746" w:type="dxa"/>
            <w:shd w:val="clear" w:color="auto" w:fill="auto"/>
          </w:tcPr>
          <w:p w:rsidR="00EA245E" w:rsidRPr="00B44EB5" w:rsidRDefault="00EA245E" w:rsidP="00BC24BA">
            <w:pPr>
              <w:pStyle w:val="Default"/>
              <w:rPr>
                <w:rFonts w:ascii="Times New Roman" w:hAnsi="Times New Roman" w:cs="Times New Roman"/>
                <w:color w:val="auto"/>
                <w:lang w:val="lv-LV"/>
              </w:rPr>
            </w:pPr>
            <w:r w:rsidRPr="00B44EB5">
              <w:rPr>
                <w:rFonts w:ascii="Times New Roman" w:hAnsi="Times New Roman" w:cs="Times New Roman"/>
                <w:color w:val="auto"/>
                <w:lang w:val="lv-LV"/>
              </w:rPr>
              <w:t>Ieņemamais amats</w:t>
            </w:r>
          </w:p>
        </w:tc>
        <w:tc>
          <w:tcPr>
            <w:tcW w:w="6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245E" w:rsidRPr="00B44EB5" w:rsidRDefault="00EA245E" w:rsidP="00BC24BA">
            <w:pPr>
              <w:pStyle w:val="Default"/>
              <w:rPr>
                <w:rFonts w:ascii="Times New Roman" w:hAnsi="Times New Roman" w:cs="Times New Roman"/>
                <w:color w:val="auto"/>
                <w:lang w:val="lv-LV"/>
              </w:rPr>
            </w:pPr>
          </w:p>
        </w:tc>
      </w:tr>
      <w:tr w:rsidR="00EA245E" w:rsidRPr="00B44EB5" w:rsidTr="00BC24BA">
        <w:tc>
          <w:tcPr>
            <w:tcW w:w="2746" w:type="dxa"/>
            <w:shd w:val="clear" w:color="auto" w:fill="auto"/>
          </w:tcPr>
          <w:p w:rsidR="00EA245E" w:rsidRPr="00B44EB5" w:rsidRDefault="00EA245E" w:rsidP="00BC24BA">
            <w:pPr>
              <w:pStyle w:val="Default"/>
              <w:rPr>
                <w:rFonts w:ascii="Times New Roman" w:hAnsi="Times New Roman" w:cs="Times New Roman"/>
                <w:color w:val="auto"/>
                <w:lang w:val="lv-LV"/>
              </w:rPr>
            </w:pPr>
            <w:r w:rsidRPr="00B44EB5">
              <w:rPr>
                <w:rFonts w:ascii="Times New Roman" w:hAnsi="Times New Roman" w:cs="Times New Roman"/>
                <w:color w:val="auto"/>
                <w:lang w:val="lv-LV"/>
              </w:rPr>
              <w:t>Paraksts</w:t>
            </w:r>
          </w:p>
        </w:tc>
        <w:tc>
          <w:tcPr>
            <w:tcW w:w="6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245E" w:rsidRPr="00B44EB5" w:rsidRDefault="00EA245E" w:rsidP="00BC24BA">
            <w:pPr>
              <w:pStyle w:val="Default"/>
              <w:rPr>
                <w:rFonts w:ascii="Times New Roman" w:hAnsi="Times New Roman" w:cs="Times New Roman"/>
                <w:color w:val="auto"/>
                <w:lang w:val="lv-LV"/>
              </w:rPr>
            </w:pPr>
          </w:p>
        </w:tc>
      </w:tr>
      <w:tr w:rsidR="00EA245E" w:rsidRPr="00B44EB5" w:rsidTr="00BC24BA">
        <w:tc>
          <w:tcPr>
            <w:tcW w:w="2746" w:type="dxa"/>
            <w:shd w:val="clear" w:color="auto" w:fill="auto"/>
          </w:tcPr>
          <w:p w:rsidR="00EA245E" w:rsidRPr="00B44EB5" w:rsidRDefault="00EA245E" w:rsidP="00BC24BA">
            <w:pPr>
              <w:pStyle w:val="Default"/>
              <w:rPr>
                <w:rFonts w:ascii="Times New Roman" w:hAnsi="Times New Roman" w:cs="Times New Roman"/>
                <w:color w:val="auto"/>
                <w:lang w:val="lv-LV"/>
              </w:rPr>
            </w:pPr>
            <w:r w:rsidRPr="00B44EB5">
              <w:rPr>
                <w:rFonts w:ascii="Times New Roman" w:hAnsi="Times New Roman" w:cs="Times New Roman"/>
                <w:color w:val="auto"/>
                <w:lang w:val="lv-LV"/>
              </w:rPr>
              <w:t>Datums</w:t>
            </w:r>
          </w:p>
        </w:tc>
        <w:tc>
          <w:tcPr>
            <w:tcW w:w="6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245E" w:rsidRPr="00B44EB5" w:rsidRDefault="00EA245E" w:rsidP="00BC24BA">
            <w:pPr>
              <w:pStyle w:val="Default"/>
              <w:rPr>
                <w:rFonts w:ascii="Times New Roman" w:hAnsi="Times New Roman" w:cs="Times New Roman"/>
                <w:color w:val="auto"/>
                <w:lang w:val="lv-LV"/>
              </w:rPr>
            </w:pPr>
          </w:p>
        </w:tc>
      </w:tr>
      <w:tr w:rsidR="00EA245E" w:rsidRPr="00B44EB5" w:rsidTr="00BC24BA">
        <w:tc>
          <w:tcPr>
            <w:tcW w:w="2746" w:type="dxa"/>
            <w:shd w:val="clear" w:color="auto" w:fill="auto"/>
          </w:tcPr>
          <w:p w:rsidR="00EA245E" w:rsidRPr="00B44EB5" w:rsidRDefault="00EA245E" w:rsidP="00BC24BA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lang w:val="lv-LV"/>
              </w:rPr>
            </w:pPr>
            <w:proofErr w:type="spellStart"/>
            <w:r w:rsidRPr="00B44EB5">
              <w:rPr>
                <w:rFonts w:ascii="Times New Roman" w:hAnsi="Times New Roman" w:cs="Times New Roman"/>
                <w:color w:val="auto"/>
                <w:lang w:val="lv-LV"/>
              </w:rPr>
              <w:t>z.v</w:t>
            </w:r>
            <w:proofErr w:type="spellEnd"/>
            <w:r w:rsidRPr="00B44EB5">
              <w:rPr>
                <w:rFonts w:ascii="Times New Roman" w:hAnsi="Times New Roman" w:cs="Times New Roman"/>
                <w:color w:val="auto"/>
                <w:lang w:val="lv-LV"/>
              </w:rPr>
              <w:t>.</w:t>
            </w:r>
          </w:p>
        </w:tc>
        <w:tc>
          <w:tcPr>
            <w:tcW w:w="6580" w:type="dxa"/>
            <w:tcBorders>
              <w:top w:val="single" w:sz="4" w:space="0" w:color="auto"/>
            </w:tcBorders>
            <w:shd w:val="clear" w:color="auto" w:fill="auto"/>
          </w:tcPr>
          <w:p w:rsidR="00EA245E" w:rsidRPr="00B44EB5" w:rsidRDefault="00EA245E" w:rsidP="00BC24BA">
            <w:pPr>
              <w:pStyle w:val="Default"/>
              <w:rPr>
                <w:rFonts w:ascii="Times New Roman" w:hAnsi="Times New Roman" w:cs="Times New Roman"/>
                <w:color w:val="auto"/>
                <w:lang w:val="lv-LV"/>
              </w:rPr>
            </w:pPr>
          </w:p>
        </w:tc>
      </w:tr>
    </w:tbl>
    <w:p w:rsidR="00976486" w:rsidRPr="00C020E0" w:rsidRDefault="00976486" w:rsidP="00EA245E">
      <w:pPr>
        <w:ind w:right="-2"/>
        <w:jc w:val="right"/>
        <w:rPr>
          <w:sz w:val="22"/>
        </w:rPr>
      </w:pPr>
    </w:p>
    <w:sectPr w:rsidR="00976486" w:rsidRPr="00C020E0" w:rsidSect="00CD3D30">
      <w:pgSz w:w="11906" w:h="16838"/>
      <w:pgMar w:top="1440" w:right="1016" w:bottom="1440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7163" w:rsidRDefault="00447163" w:rsidP="00EA245E">
      <w:r>
        <w:separator/>
      </w:r>
    </w:p>
  </w:endnote>
  <w:endnote w:type="continuationSeparator" w:id="0">
    <w:p w:rsidR="00447163" w:rsidRDefault="00447163" w:rsidP="00EA2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ヒラギノ角ゴ Pro W3">
    <w:charset w:val="00"/>
    <w:family w:val="roman"/>
    <w:pitch w:val="default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7163" w:rsidRDefault="00447163" w:rsidP="00EA245E">
      <w:r>
        <w:separator/>
      </w:r>
    </w:p>
  </w:footnote>
  <w:footnote w:type="continuationSeparator" w:id="0">
    <w:p w:rsidR="00447163" w:rsidRDefault="00447163" w:rsidP="00EA24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BA1FBF"/>
    <w:multiLevelType w:val="multilevel"/>
    <w:tmpl w:val="DBBAFE0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567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67"/>
        </w:tabs>
        <w:ind w:left="1701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7"/>
        </w:tabs>
        <w:ind w:left="2268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6CE0250F"/>
    <w:multiLevelType w:val="hybridMultilevel"/>
    <w:tmpl w:val="D48C8E96"/>
    <w:lvl w:ilvl="0" w:tplc="8C54DC7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3A5A3A"/>
    <w:multiLevelType w:val="multilevel"/>
    <w:tmpl w:val="C14AD1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99B"/>
    <w:rsid w:val="00297E8C"/>
    <w:rsid w:val="00313580"/>
    <w:rsid w:val="00447163"/>
    <w:rsid w:val="00506038"/>
    <w:rsid w:val="00753BF6"/>
    <w:rsid w:val="0097599B"/>
    <w:rsid w:val="00976486"/>
    <w:rsid w:val="00BE3304"/>
    <w:rsid w:val="00C829A9"/>
    <w:rsid w:val="00CC6821"/>
    <w:rsid w:val="00CD3D30"/>
    <w:rsid w:val="00DC6953"/>
    <w:rsid w:val="00EA2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 w:qFormat="1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CD3D30"/>
    <w:pPr>
      <w:spacing w:after="0" w:line="240" w:lineRule="auto"/>
      <w:jc w:val="both"/>
    </w:pPr>
    <w:rPr>
      <w:rFonts w:ascii="Times New Roman" w:hAnsi="Times New Roman"/>
      <w:sz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Kjene">
    <w:name w:val="footer"/>
    <w:aliases w:val="Char5 Char"/>
    <w:basedOn w:val="Parasts"/>
    <w:link w:val="KjeneRakstz"/>
    <w:unhideWhenUsed/>
    <w:qFormat/>
    <w:rsid w:val="00CD3D30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aliases w:val="Char5 Char Rakstz."/>
    <w:basedOn w:val="Noklusjumarindkopasfonts"/>
    <w:link w:val="Kjene"/>
    <w:qFormat/>
    <w:rsid w:val="00CD3D30"/>
    <w:rPr>
      <w:rFonts w:ascii="Times New Roman" w:hAnsi="Times New Roman"/>
      <w:sz w:val="24"/>
      <w:lang w:eastAsia="lv-LV"/>
    </w:rPr>
  </w:style>
  <w:style w:type="paragraph" w:styleId="Nosaukums">
    <w:name w:val="Title"/>
    <w:basedOn w:val="Parasts"/>
    <w:link w:val="NosaukumsRakstz"/>
    <w:qFormat/>
    <w:rsid w:val="00976486"/>
    <w:pPr>
      <w:jc w:val="center"/>
    </w:pPr>
    <w:rPr>
      <w:rFonts w:eastAsia="Times New Roman" w:cs="Times New Roman"/>
      <w:sz w:val="32"/>
      <w:szCs w:val="20"/>
      <w:u w:val="single"/>
      <w:lang w:eastAsia="ru-RU"/>
    </w:rPr>
  </w:style>
  <w:style w:type="character" w:customStyle="1" w:styleId="NosaukumsRakstz">
    <w:name w:val="Nosaukums Rakstz."/>
    <w:basedOn w:val="Noklusjumarindkopasfonts"/>
    <w:link w:val="Nosaukums"/>
    <w:rsid w:val="00976486"/>
    <w:rPr>
      <w:rFonts w:ascii="Times New Roman" w:eastAsia="Times New Roman" w:hAnsi="Times New Roman" w:cs="Times New Roman"/>
      <w:sz w:val="32"/>
      <w:szCs w:val="20"/>
      <w:u w:val="single"/>
      <w:lang w:eastAsia="ru-RU"/>
    </w:rPr>
  </w:style>
  <w:style w:type="paragraph" w:customStyle="1" w:styleId="Default">
    <w:name w:val="Default"/>
    <w:qFormat/>
    <w:rsid w:val="00976486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ru-RU" w:eastAsia="ru-RU"/>
    </w:rPr>
  </w:style>
  <w:style w:type="character" w:styleId="Hipersaite">
    <w:name w:val="Hyperlink"/>
    <w:basedOn w:val="Noklusjumarindkopasfonts"/>
    <w:uiPriority w:val="99"/>
    <w:unhideWhenUsed/>
    <w:rsid w:val="00EA245E"/>
    <w:rPr>
      <w:color w:val="0000FF" w:themeColor="hyperlink"/>
      <w:u w:val="single"/>
    </w:rPr>
  </w:style>
  <w:style w:type="paragraph" w:styleId="Sarakstarindkopa">
    <w:name w:val="List Paragraph"/>
    <w:aliases w:val="H&amp;P List Paragraph,2,Strip,Saistīto dokumentu saraksts,Syle 1,PPS_Bullet,Normal bullet 2,Bullet list,List Paragraph1,Numurets,Colorful List - Accent 11,Colorful List - Accent 12,Virsraksti,Bullets,Numbered List,Paragraph,Bullet point 1"/>
    <w:basedOn w:val="Parasts"/>
    <w:link w:val="SarakstarindkopaRakstz"/>
    <w:qFormat/>
    <w:rsid w:val="00EA245E"/>
    <w:pPr>
      <w:spacing w:after="160" w:line="259" w:lineRule="auto"/>
      <w:ind w:left="720"/>
      <w:contextualSpacing/>
      <w:jc w:val="left"/>
    </w:pPr>
    <w:rPr>
      <w:rFonts w:asciiTheme="minorHAnsi" w:hAnsiTheme="minorHAnsi"/>
      <w:sz w:val="22"/>
      <w:lang w:eastAsia="en-US"/>
    </w:rPr>
  </w:style>
  <w:style w:type="character" w:customStyle="1" w:styleId="SarakstarindkopaRakstz">
    <w:name w:val="Saraksta rindkopa Rakstz."/>
    <w:aliases w:val="H&amp;P List Paragraph Rakstz.,2 Rakstz.,Strip Rakstz.,Saistīto dokumentu saraksts Rakstz.,Syle 1 Rakstz.,PPS_Bullet Rakstz.,Normal bullet 2 Rakstz.,Bullet list Rakstz.,List Paragraph1 Rakstz.,Numurets Rakstz.,Virsraksti Rakstz."/>
    <w:link w:val="Sarakstarindkopa"/>
    <w:qFormat/>
    <w:locked/>
    <w:rsid w:val="00EA245E"/>
  </w:style>
  <w:style w:type="paragraph" w:styleId="Vresteksts">
    <w:name w:val="footnote text"/>
    <w:basedOn w:val="Parasts"/>
    <w:link w:val="VrestekstsRakstz"/>
    <w:rsid w:val="00EA245E"/>
    <w:pPr>
      <w:suppressAutoHyphens/>
      <w:jc w:val="left"/>
    </w:pPr>
    <w:rPr>
      <w:rFonts w:eastAsia="Times New Roman" w:cs="Times New Roman"/>
      <w:sz w:val="20"/>
      <w:szCs w:val="20"/>
      <w:lang w:eastAsia="ar-SA"/>
    </w:rPr>
  </w:style>
  <w:style w:type="character" w:customStyle="1" w:styleId="VrestekstsRakstz">
    <w:name w:val="Vēres teksts Rakstz."/>
    <w:basedOn w:val="Noklusjumarindkopasfonts"/>
    <w:link w:val="Vresteksts"/>
    <w:rsid w:val="00EA245E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Vresatsauce">
    <w:name w:val="footnote reference"/>
    <w:aliases w:val="Footnote symbol,Footnote Reference Number,SUPERS"/>
    <w:rsid w:val="00EA245E"/>
    <w:rPr>
      <w:vertAlign w:val="superscript"/>
    </w:rPr>
  </w:style>
  <w:style w:type="paragraph" w:customStyle="1" w:styleId="a">
    <w:name w:val="Заголовок таблицы"/>
    <w:basedOn w:val="Parasts"/>
    <w:rsid w:val="00EA245E"/>
    <w:pPr>
      <w:suppressLineNumbers/>
      <w:suppressAutoHyphens/>
      <w:jc w:val="center"/>
    </w:pPr>
    <w:rPr>
      <w:rFonts w:eastAsia="Times New Roman" w:cs="Times New Roman"/>
      <w:b/>
      <w:bCs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 w:qFormat="1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CD3D30"/>
    <w:pPr>
      <w:spacing w:after="0" w:line="240" w:lineRule="auto"/>
      <w:jc w:val="both"/>
    </w:pPr>
    <w:rPr>
      <w:rFonts w:ascii="Times New Roman" w:hAnsi="Times New Roman"/>
      <w:sz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Kjene">
    <w:name w:val="footer"/>
    <w:aliases w:val="Char5 Char"/>
    <w:basedOn w:val="Parasts"/>
    <w:link w:val="KjeneRakstz"/>
    <w:unhideWhenUsed/>
    <w:qFormat/>
    <w:rsid w:val="00CD3D30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aliases w:val="Char5 Char Rakstz."/>
    <w:basedOn w:val="Noklusjumarindkopasfonts"/>
    <w:link w:val="Kjene"/>
    <w:qFormat/>
    <w:rsid w:val="00CD3D30"/>
    <w:rPr>
      <w:rFonts w:ascii="Times New Roman" w:hAnsi="Times New Roman"/>
      <w:sz w:val="24"/>
      <w:lang w:eastAsia="lv-LV"/>
    </w:rPr>
  </w:style>
  <w:style w:type="paragraph" w:styleId="Nosaukums">
    <w:name w:val="Title"/>
    <w:basedOn w:val="Parasts"/>
    <w:link w:val="NosaukumsRakstz"/>
    <w:qFormat/>
    <w:rsid w:val="00976486"/>
    <w:pPr>
      <w:jc w:val="center"/>
    </w:pPr>
    <w:rPr>
      <w:rFonts w:eastAsia="Times New Roman" w:cs="Times New Roman"/>
      <w:sz w:val="32"/>
      <w:szCs w:val="20"/>
      <w:u w:val="single"/>
      <w:lang w:eastAsia="ru-RU"/>
    </w:rPr>
  </w:style>
  <w:style w:type="character" w:customStyle="1" w:styleId="NosaukumsRakstz">
    <w:name w:val="Nosaukums Rakstz."/>
    <w:basedOn w:val="Noklusjumarindkopasfonts"/>
    <w:link w:val="Nosaukums"/>
    <w:rsid w:val="00976486"/>
    <w:rPr>
      <w:rFonts w:ascii="Times New Roman" w:eastAsia="Times New Roman" w:hAnsi="Times New Roman" w:cs="Times New Roman"/>
      <w:sz w:val="32"/>
      <w:szCs w:val="20"/>
      <w:u w:val="single"/>
      <w:lang w:eastAsia="ru-RU"/>
    </w:rPr>
  </w:style>
  <w:style w:type="paragraph" w:customStyle="1" w:styleId="Default">
    <w:name w:val="Default"/>
    <w:qFormat/>
    <w:rsid w:val="00976486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ru-RU" w:eastAsia="ru-RU"/>
    </w:rPr>
  </w:style>
  <w:style w:type="character" w:styleId="Hipersaite">
    <w:name w:val="Hyperlink"/>
    <w:basedOn w:val="Noklusjumarindkopasfonts"/>
    <w:uiPriority w:val="99"/>
    <w:unhideWhenUsed/>
    <w:rsid w:val="00EA245E"/>
    <w:rPr>
      <w:color w:val="0000FF" w:themeColor="hyperlink"/>
      <w:u w:val="single"/>
    </w:rPr>
  </w:style>
  <w:style w:type="paragraph" w:styleId="Sarakstarindkopa">
    <w:name w:val="List Paragraph"/>
    <w:aliases w:val="H&amp;P List Paragraph,2,Strip,Saistīto dokumentu saraksts,Syle 1,PPS_Bullet,Normal bullet 2,Bullet list,List Paragraph1,Numurets,Colorful List - Accent 11,Colorful List - Accent 12,Virsraksti,Bullets,Numbered List,Paragraph,Bullet point 1"/>
    <w:basedOn w:val="Parasts"/>
    <w:link w:val="SarakstarindkopaRakstz"/>
    <w:qFormat/>
    <w:rsid w:val="00EA245E"/>
    <w:pPr>
      <w:spacing w:after="160" w:line="259" w:lineRule="auto"/>
      <w:ind w:left="720"/>
      <w:contextualSpacing/>
      <w:jc w:val="left"/>
    </w:pPr>
    <w:rPr>
      <w:rFonts w:asciiTheme="minorHAnsi" w:hAnsiTheme="minorHAnsi"/>
      <w:sz w:val="22"/>
      <w:lang w:eastAsia="en-US"/>
    </w:rPr>
  </w:style>
  <w:style w:type="character" w:customStyle="1" w:styleId="SarakstarindkopaRakstz">
    <w:name w:val="Saraksta rindkopa Rakstz."/>
    <w:aliases w:val="H&amp;P List Paragraph Rakstz.,2 Rakstz.,Strip Rakstz.,Saistīto dokumentu saraksts Rakstz.,Syle 1 Rakstz.,PPS_Bullet Rakstz.,Normal bullet 2 Rakstz.,Bullet list Rakstz.,List Paragraph1 Rakstz.,Numurets Rakstz.,Virsraksti Rakstz."/>
    <w:link w:val="Sarakstarindkopa"/>
    <w:qFormat/>
    <w:locked/>
    <w:rsid w:val="00EA245E"/>
  </w:style>
  <w:style w:type="paragraph" w:styleId="Vresteksts">
    <w:name w:val="footnote text"/>
    <w:basedOn w:val="Parasts"/>
    <w:link w:val="VrestekstsRakstz"/>
    <w:rsid w:val="00EA245E"/>
    <w:pPr>
      <w:suppressAutoHyphens/>
      <w:jc w:val="left"/>
    </w:pPr>
    <w:rPr>
      <w:rFonts w:eastAsia="Times New Roman" w:cs="Times New Roman"/>
      <w:sz w:val="20"/>
      <w:szCs w:val="20"/>
      <w:lang w:eastAsia="ar-SA"/>
    </w:rPr>
  </w:style>
  <w:style w:type="character" w:customStyle="1" w:styleId="VrestekstsRakstz">
    <w:name w:val="Vēres teksts Rakstz."/>
    <w:basedOn w:val="Noklusjumarindkopasfonts"/>
    <w:link w:val="Vresteksts"/>
    <w:rsid w:val="00EA245E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Vresatsauce">
    <w:name w:val="footnote reference"/>
    <w:aliases w:val="Footnote symbol,Footnote Reference Number,SUPERS"/>
    <w:rsid w:val="00EA245E"/>
    <w:rPr>
      <w:vertAlign w:val="superscript"/>
    </w:rPr>
  </w:style>
  <w:style w:type="paragraph" w:customStyle="1" w:styleId="a">
    <w:name w:val="Заголовок таблицы"/>
    <w:basedOn w:val="Parasts"/>
    <w:rsid w:val="00EA245E"/>
    <w:pPr>
      <w:suppressLineNumbers/>
      <w:suppressAutoHyphens/>
      <w:jc w:val="center"/>
    </w:pPr>
    <w:rPr>
      <w:rFonts w:eastAsia="Times New Roman" w:cs="Times New Roman"/>
      <w:b/>
      <w:bCs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1251</Words>
  <Characters>714</Characters>
  <Application>Microsoft Office Word</Application>
  <DocSecurity>0</DocSecurity>
  <Lines>5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 Obolevica</dc:creator>
  <cp:keywords/>
  <dc:description/>
  <cp:lastModifiedBy>Alla Obolevica</cp:lastModifiedBy>
  <cp:revision>13</cp:revision>
  <dcterms:created xsi:type="dcterms:W3CDTF">2020-07-10T09:21:00Z</dcterms:created>
  <dcterms:modified xsi:type="dcterms:W3CDTF">2020-08-10T08:33:00Z</dcterms:modified>
</cp:coreProperties>
</file>